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32" w:rsidRDefault="00803C32" w:rsidP="00803C32">
      <w:pPr>
        <w:jc w:val="center"/>
      </w:pPr>
      <w:r>
        <w:rPr>
          <w:noProof/>
        </w:rPr>
        <w:drawing>
          <wp:inline distT="0" distB="0" distL="0" distR="0">
            <wp:extent cx="1544955" cy="1206500"/>
            <wp:effectExtent l="0" t="0" r="0" b="0"/>
            <wp:docPr id="1" name="Picture 1" descr="SE_Prov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_Prov_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51" w:rsidRDefault="00FA7551" w:rsidP="00803C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E7D">
        <w:t>January 8, 2016</w:t>
      </w:r>
    </w:p>
    <w:p w:rsidR="00803C32" w:rsidRDefault="00803C32" w:rsidP="00803C32">
      <w:r>
        <w:t xml:space="preserve">Dear Valued Customer, </w:t>
      </w:r>
    </w:p>
    <w:p w:rsidR="00803C32" w:rsidRDefault="00803C32" w:rsidP="00803C32">
      <w:r>
        <w:t>Edib</w:t>
      </w:r>
      <w:r w:rsidR="008E5814">
        <w:t>le beef products from the plant</w:t>
      </w:r>
      <w:r>
        <w:t xml:space="preserve"> listed at the end of this letter meet</w:t>
      </w:r>
      <w:r w:rsidR="008E5814">
        <w:t>s</w:t>
      </w:r>
      <w:r>
        <w:t xml:space="preserve"> all USDA requirements for the production, sale and distribution of meat products.</w:t>
      </w:r>
    </w:p>
    <w:p w:rsidR="00803C32" w:rsidRDefault="00803C32" w:rsidP="00803C32">
      <w:pPr>
        <w:rPr>
          <w:b/>
          <w:u w:val="single"/>
        </w:rPr>
      </w:pPr>
      <w:r>
        <w:rPr>
          <w:b/>
          <w:u w:val="single"/>
        </w:rPr>
        <w:t>REGULATORY COMPLIANCE</w:t>
      </w:r>
    </w:p>
    <w:p w:rsidR="00803C32" w:rsidRDefault="00803C32" w:rsidP="00803C32">
      <w:r>
        <w:t>Southeastern Provision</w:t>
      </w:r>
      <w:r w:rsidR="00464D0B">
        <w:t>, LLC</w:t>
      </w:r>
      <w:r>
        <w:t xml:space="preserve"> </w:t>
      </w:r>
      <w:r w:rsidR="00B84DCA">
        <w:t>is listed below as a</w:t>
      </w:r>
      <w:r w:rsidR="00464D0B">
        <w:t xml:space="preserve"> federal establishment</w:t>
      </w:r>
      <w:r>
        <w:t xml:space="preserve"> and operate</w:t>
      </w:r>
      <w:r w:rsidR="00464D0B">
        <w:t>s</w:t>
      </w:r>
      <w:r>
        <w:t xml:space="preserve"> under the regulatory requirements set forth in Title 9 of the Code of Federal Regulations.</w:t>
      </w:r>
    </w:p>
    <w:p w:rsidR="00803C32" w:rsidRDefault="00803C32" w:rsidP="00803C32">
      <w:pPr>
        <w:pStyle w:val="ListParagraph"/>
        <w:numPr>
          <w:ilvl w:val="0"/>
          <w:numId w:val="1"/>
        </w:numPr>
      </w:pPr>
      <w:r>
        <w:t>Carcasses E. coli Biotype 1 testing (9CFR 310.25)</w:t>
      </w:r>
    </w:p>
    <w:p w:rsidR="00803C32" w:rsidRDefault="00803C32" w:rsidP="00803C32">
      <w:pPr>
        <w:pStyle w:val="ListParagraph"/>
        <w:numPr>
          <w:ilvl w:val="0"/>
          <w:numId w:val="1"/>
        </w:numPr>
      </w:pPr>
      <w:r>
        <w:t>HACCP &amp; SSOP (9CFR 416 and 417)</w:t>
      </w:r>
    </w:p>
    <w:p w:rsidR="00803C32" w:rsidRDefault="00803C32" w:rsidP="00803C32">
      <w:pPr>
        <w:pStyle w:val="ListParagraph"/>
        <w:numPr>
          <w:ilvl w:val="0"/>
          <w:numId w:val="1"/>
        </w:numPr>
      </w:pPr>
      <w:r>
        <w:t>Annual Reassessment at minimum of annually or upon processing changes in the plant (</w:t>
      </w:r>
      <w:r w:rsidR="004C01A1">
        <w:t xml:space="preserve">9CFR 417.4 (a) (3)). </w:t>
      </w:r>
    </w:p>
    <w:p w:rsidR="000416EC" w:rsidRDefault="004C01A1" w:rsidP="004C01A1">
      <w:pPr>
        <w:rPr>
          <w:b/>
          <w:u w:val="single"/>
        </w:rPr>
      </w:pPr>
      <w:r>
        <w:rPr>
          <w:b/>
          <w:u w:val="single"/>
        </w:rPr>
        <w:t>HAC</w:t>
      </w:r>
      <w:r w:rsidR="000416EC">
        <w:rPr>
          <w:b/>
          <w:u w:val="single"/>
        </w:rPr>
        <w:t>CP CRITICAL CONTROL POINT (CCP)</w:t>
      </w:r>
    </w:p>
    <w:p w:rsidR="004C01A1" w:rsidRPr="000416EC" w:rsidRDefault="004C01A1" w:rsidP="004C01A1">
      <w:pPr>
        <w:rPr>
          <w:b/>
          <w:u w:val="single"/>
        </w:rPr>
      </w:pPr>
      <w:r>
        <w:t>Critical Control Points are in place and validated for the control of enteric pathogens (specifically EC7)</w:t>
      </w:r>
    </w:p>
    <w:p w:rsidR="004C01A1" w:rsidRPr="009B4FF1" w:rsidRDefault="004C01A1" w:rsidP="004C01A1">
      <w:pPr>
        <w:rPr>
          <w:b/>
          <w:u w:val="single"/>
        </w:rPr>
      </w:pPr>
      <w:r>
        <w:tab/>
      </w:r>
      <w:r w:rsidRPr="009B4FF1">
        <w:rPr>
          <w:b/>
          <w:u w:val="single"/>
        </w:rPr>
        <w:t>Slaughter Process</w:t>
      </w:r>
    </w:p>
    <w:p w:rsidR="004C01A1" w:rsidRDefault="004C01A1" w:rsidP="004C01A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Residue/Pathologies</w:t>
      </w:r>
    </w:p>
    <w:p w:rsidR="004C01A1" w:rsidRDefault="004C01A1" w:rsidP="004C01A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Zero Tolerance</w:t>
      </w:r>
    </w:p>
    <w:p w:rsidR="004C01A1" w:rsidRDefault="004C01A1" w:rsidP="004C01A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Lactic Acid</w:t>
      </w:r>
    </w:p>
    <w:p w:rsidR="004D51DA" w:rsidRDefault="004D51DA" w:rsidP="004C01A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Refrigeration/Freezing of Tripe</w:t>
      </w:r>
      <w:r w:rsidR="0024359C">
        <w:rPr>
          <w:b/>
        </w:rPr>
        <w:t>, Burnt Beef Feet-Face</w:t>
      </w:r>
      <w:r w:rsidR="00994324">
        <w:rPr>
          <w:b/>
        </w:rPr>
        <w:t xml:space="preserve"> </w:t>
      </w:r>
      <w:bookmarkStart w:id="0" w:name="_GoBack"/>
      <w:bookmarkEnd w:id="0"/>
      <w:r w:rsidR="0024359C">
        <w:rPr>
          <w:b/>
        </w:rPr>
        <w:t>Plates-Snouts-Tails</w:t>
      </w:r>
    </w:p>
    <w:p w:rsidR="004C01A1" w:rsidRPr="009B4FF1" w:rsidRDefault="004C01A1" w:rsidP="004C01A1">
      <w:pPr>
        <w:ind w:left="720"/>
        <w:rPr>
          <w:b/>
          <w:u w:val="single"/>
        </w:rPr>
      </w:pPr>
      <w:r w:rsidRPr="009B4FF1">
        <w:rPr>
          <w:b/>
          <w:u w:val="single"/>
        </w:rPr>
        <w:t>Raw- Not Ground Process</w:t>
      </w:r>
    </w:p>
    <w:p w:rsidR="004C01A1" w:rsidRDefault="004C01A1" w:rsidP="004C01A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Carcass Cooler (chilling)</w:t>
      </w:r>
    </w:p>
    <w:p w:rsidR="004C01A1" w:rsidRPr="004C01A1" w:rsidRDefault="004C01A1" w:rsidP="004C01A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Processing Room Temperatures</w:t>
      </w:r>
    </w:p>
    <w:p w:rsidR="004C01A1" w:rsidRDefault="004C01A1" w:rsidP="004C01A1">
      <w:pPr>
        <w:rPr>
          <w:b/>
          <w:u w:val="single"/>
        </w:rPr>
      </w:pPr>
      <w:r>
        <w:rPr>
          <w:b/>
          <w:u w:val="single"/>
        </w:rPr>
        <w:t>Interventions</w:t>
      </w:r>
    </w:p>
    <w:p w:rsidR="004C01A1" w:rsidRDefault="004C01A1" w:rsidP="004C01A1">
      <w:r>
        <w:t>Southeastern Provision</w:t>
      </w:r>
      <w:r w:rsidR="00464D0B">
        <w:t>, LLC</w:t>
      </w:r>
      <w:r>
        <w:t xml:space="preserve"> employs a validated multiple hurdle process within the beef slaughter systems to address Enteric Pathogens, specifically EC7. These hurdles are:</w:t>
      </w:r>
    </w:p>
    <w:p w:rsidR="004C01A1" w:rsidRDefault="000416EC" w:rsidP="004C01A1">
      <w:pPr>
        <w:pStyle w:val="ListParagraph"/>
        <w:numPr>
          <w:ilvl w:val="0"/>
          <w:numId w:val="4"/>
        </w:numPr>
      </w:pPr>
      <w:r>
        <w:t>Carcass Interventions- Post FSIS Inspection, carcasses are treated with antimicrobial treatment- Lactic Acid- CCP</w:t>
      </w:r>
    </w:p>
    <w:p w:rsidR="006C1DE0" w:rsidRDefault="006C1DE0" w:rsidP="004C01A1">
      <w:pPr>
        <w:pStyle w:val="ListParagraph"/>
        <w:numPr>
          <w:ilvl w:val="0"/>
          <w:numId w:val="4"/>
        </w:numPr>
      </w:pPr>
      <w:r>
        <w:lastRenderedPageBreak/>
        <w:t>Chad Hot Water pasteurization system at &gt;165 F</w:t>
      </w:r>
    </w:p>
    <w:p w:rsidR="000416EC" w:rsidRDefault="000416EC" w:rsidP="000416EC">
      <w:pPr>
        <w:pStyle w:val="ListParagraph"/>
        <w:numPr>
          <w:ilvl w:val="0"/>
          <w:numId w:val="4"/>
        </w:numPr>
      </w:pPr>
      <w:r w:rsidRPr="000416EC">
        <w:t>Carcass Interventions- Post FSIS Inspection, carcasses are treated with antim</w:t>
      </w:r>
      <w:r>
        <w:t>icrobial treatment- Keeper Spray (Acidified Sodium Chlorite) in the carcass cooler during non-production hours.</w:t>
      </w:r>
    </w:p>
    <w:p w:rsidR="00F05FEB" w:rsidRDefault="000416EC" w:rsidP="000416EC">
      <w:pPr>
        <w:pStyle w:val="ListParagraph"/>
        <w:numPr>
          <w:ilvl w:val="0"/>
          <w:numId w:val="4"/>
        </w:numPr>
      </w:pPr>
      <w:r>
        <w:t>Sub</w:t>
      </w:r>
      <w:r w:rsidR="0096117E">
        <w:t xml:space="preserve"> </w:t>
      </w:r>
      <w:r>
        <w:t>primal Treatment- Sub</w:t>
      </w:r>
      <w:r w:rsidR="0096117E">
        <w:t xml:space="preserve"> </w:t>
      </w:r>
      <w:r>
        <w:t xml:space="preserve">primal cuts are treated with an approved antimicrobial prior to packaging-  </w:t>
      </w:r>
      <w:r w:rsidRPr="000416EC">
        <w:t>Keeper Spray (Acidified Sodium Chlorite)</w:t>
      </w:r>
      <w:r>
        <w:t xml:space="preserve"> </w:t>
      </w:r>
    </w:p>
    <w:p w:rsidR="000416EC" w:rsidRDefault="000416EC" w:rsidP="000416EC">
      <w:pPr>
        <w:rPr>
          <w:b/>
          <w:u w:val="single"/>
        </w:rPr>
      </w:pPr>
      <w:r>
        <w:rPr>
          <w:b/>
          <w:u w:val="single"/>
        </w:rPr>
        <w:t xml:space="preserve">EC7 TESTING &amp; ANALYSIS </w:t>
      </w:r>
    </w:p>
    <w:p w:rsidR="00CD4212" w:rsidRDefault="00F05FEB" w:rsidP="00CD4212">
      <w:pPr>
        <w:pStyle w:val="ListParagraph"/>
        <w:numPr>
          <w:ilvl w:val="0"/>
          <w:numId w:val="5"/>
        </w:numPr>
      </w:pPr>
      <w:r w:rsidRPr="00F05FEB">
        <w:rPr>
          <w:b/>
        </w:rPr>
        <w:t>Sampling</w:t>
      </w:r>
      <w:r>
        <w:t>: Southeastern Provision</w:t>
      </w:r>
      <w:r w:rsidR="00464D0B">
        <w:t xml:space="preserve">, </w:t>
      </w:r>
      <w:proofErr w:type="gramStart"/>
      <w:r w:rsidR="00464D0B">
        <w:t xml:space="preserve">LLC </w:t>
      </w:r>
      <w:r>
        <w:t xml:space="preserve"> Pre</w:t>
      </w:r>
      <w:proofErr w:type="gramEnd"/>
      <w:r w:rsidR="00464D0B">
        <w:t>-</w:t>
      </w:r>
      <w:r>
        <w:t>requisite Program requires a minimum of 60 pieces per lot [~375 grams].</w:t>
      </w:r>
    </w:p>
    <w:p w:rsidR="00F05FEB" w:rsidRDefault="00F05FEB" w:rsidP="00CD4212">
      <w:pPr>
        <w:pStyle w:val="ListParagraph"/>
        <w:numPr>
          <w:ilvl w:val="0"/>
          <w:numId w:val="5"/>
        </w:numPr>
      </w:pPr>
      <w:r>
        <w:t xml:space="preserve">Analysis: The entire sample is analyzed via PCR or equivalent laboratory method. Laboratory methods are validated to meet USDA criteria (&gt; or = to 98% Sensitivity and 90% Specificity). </w:t>
      </w:r>
    </w:p>
    <w:p w:rsidR="00F05FEB" w:rsidRDefault="00F05FEB" w:rsidP="00F05FEB">
      <w:pPr>
        <w:pStyle w:val="ListParagraph"/>
        <w:numPr>
          <w:ilvl w:val="0"/>
          <w:numId w:val="5"/>
        </w:numPr>
      </w:pPr>
      <w:r>
        <w:t>Southeastern Provision</w:t>
      </w:r>
      <w:r w:rsidR="00464D0B">
        <w:t>, LLC</w:t>
      </w:r>
      <w:r>
        <w:t xml:space="preserve"> uses an accredited 3</w:t>
      </w:r>
      <w:r w:rsidRPr="00F05FEB">
        <w:rPr>
          <w:vertAlign w:val="superscript"/>
        </w:rPr>
        <w:t>rd</w:t>
      </w:r>
      <w:r w:rsidR="00464D0B">
        <w:t xml:space="preserve"> party laboratory for testing:</w:t>
      </w:r>
      <w:r>
        <w:t xml:space="preserve"> </w:t>
      </w:r>
      <w:r w:rsidR="0096117E">
        <w:t>IEH Labs, Souderton, PA.</w:t>
      </w:r>
    </w:p>
    <w:p w:rsidR="00F05FEB" w:rsidRPr="00567F74" w:rsidRDefault="00F05FEB" w:rsidP="00F05FEB">
      <w:pPr>
        <w:pStyle w:val="ListParagraph"/>
        <w:numPr>
          <w:ilvl w:val="0"/>
          <w:numId w:val="5"/>
        </w:numPr>
      </w:pPr>
      <w:r w:rsidRPr="00567F74">
        <w:t>Certificate of Analysis (COA)</w:t>
      </w:r>
    </w:p>
    <w:p w:rsidR="00F05FEB" w:rsidRDefault="00F05FEB" w:rsidP="00F05FEB">
      <w:pPr>
        <w:pStyle w:val="ListParagraph"/>
        <w:numPr>
          <w:ilvl w:val="0"/>
          <w:numId w:val="5"/>
        </w:numPr>
      </w:pPr>
      <w:r>
        <w:t>Combo: Tested per customer order with an individualized COA to that specific product.</w:t>
      </w:r>
    </w:p>
    <w:p w:rsidR="00F05FEB" w:rsidRDefault="00F05FEB" w:rsidP="00F05FEB">
      <w:pPr>
        <w:pStyle w:val="ListParagraph"/>
        <w:numPr>
          <w:ilvl w:val="0"/>
          <w:numId w:val="5"/>
        </w:numPr>
      </w:pPr>
      <w:r>
        <w:t>Box Trim: All tested products will be marked test on box or combo.</w:t>
      </w:r>
    </w:p>
    <w:p w:rsidR="00F05FEB" w:rsidRPr="00CD4212" w:rsidRDefault="009F2BA3" w:rsidP="00F05FEB">
      <w:pPr>
        <w:pStyle w:val="ListParagraph"/>
        <w:numPr>
          <w:ilvl w:val="0"/>
          <w:numId w:val="5"/>
        </w:numPr>
      </w:pPr>
      <w:r>
        <w:t>Southeastern Provision</w:t>
      </w:r>
      <w:r w:rsidR="00464D0B">
        <w:t>, LLC</w:t>
      </w:r>
      <w:r>
        <w:t xml:space="preserve"> utilizes a formal risk assessment program that evaluates specific investigatory findings from the ‘on-site’ investigation immediately following a High Event Period [HEP].</w:t>
      </w:r>
    </w:p>
    <w:p w:rsidR="000416EC" w:rsidRDefault="000416EC" w:rsidP="000416EC">
      <w:pPr>
        <w:rPr>
          <w:b/>
          <w:u w:val="single"/>
        </w:rPr>
      </w:pPr>
      <w:r>
        <w:rPr>
          <w:b/>
          <w:u w:val="single"/>
        </w:rPr>
        <w:t>3</w:t>
      </w:r>
      <w:r w:rsidRPr="000416EC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PARTY AUDIT</w:t>
      </w:r>
    </w:p>
    <w:p w:rsidR="009F2BA3" w:rsidRPr="009F2BA3" w:rsidRDefault="009F2BA3" w:rsidP="000416EC">
      <w:r>
        <w:t>Southeastern Provision</w:t>
      </w:r>
      <w:r w:rsidR="00464D0B">
        <w:t>, LLC</w:t>
      </w:r>
      <w:r>
        <w:t xml:space="preserve"> is audited on an annual basis by an independent 3</w:t>
      </w:r>
      <w:r w:rsidRPr="009F2BA3">
        <w:rPr>
          <w:vertAlign w:val="superscript"/>
        </w:rPr>
        <w:t>rd</w:t>
      </w:r>
      <w:r>
        <w:t xml:space="preserve"> Party. That audit encompasses regulatory compliance, EC7 and good manufacturing practices.</w:t>
      </w:r>
    </w:p>
    <w:p w:rsidR="000416EC" w:rsidRDefault="000416EC" w:rsidP="000416EC">
      <w:pPr>
        <w:rPr>
          <w:b/>
          <w:u w:val="single"/>
        </w:rPr>
      </w:pPr>
      <w:r>
        <w:rPr>
          <w:b/>
          <w:u w:val="single"/>
        </w:rPr>
        <w:t>CUSTOMER NOTIFICATION</w:t>
      </w:r>
    </w:p>
    <w:p w:rsidR="000416EC" w:rsidRDefault="000A24F4" w:rsidP="000416EC">
      <w:r>
        <w:t>So</w:t>
      </w:r>
      <w:r w:rsidR="00464D0B">
        <w:t>utheastern Provision, LLC has</w:t>
      </w:r>
      <w:r>
        <w:t xml:space="preserve"> a recall plan on file that includes notification to affected customer</w:t>
      </w:r>
      <w:r w:rsidR="00464D0B">
        <w:t>s</w:t>
      </w:r>
      <w:r>
        <w:t xml:space="preserve"> of any product that may be adulterated or misbranded. </w:t>
      </w:r>
    </w:p>
    <w:p w:rsidR="000A24F4" w:rsidRDefault="00464D0B" w:rsidP="000416EC">
      <w:r>
        <w:t>Southeastern Provision</w:t>
      </w:r>
      <w:r w:rsidR="000A24F4">
        <w:t xml:space="preserve">, </w:t>
      </w:r>
      <w:r w:rsidR="008123CD">
        <w:t>LLC</w:t>
      </w:r>
    </w:p>
    <w:p w:rsidR="000A24F4" w:rsidRDefault="0096117E" w:rsidP="000416EC">
      <w:r>
        <w:t>EST. 8327 Bean Station, TN</w:t>
      </w:r>
    </w:p>
    <w:p w:rsidR="000A24F4" w:rsidRDefault="000A24F4" w:rsidP="000416EC">
      <w:r>
        <w:t>Send questions or update</w:t>
      </w:r>
      <w:r>
        <w:rPr>
          <w:u w:val="single"/>
        </w:rPr>
        <w:t xml:space="preserve"> </w:t>
      </w:r>
      <w:r>
        <w:t xml:space="preserve">requests to Jenifer Bishop </w:t>
      </w:r>
      <w:hyperlink r:id="rId7" w:history="1">
        <w:r w:rsidRPr="00E75520">
          <w:rPr>
            <w:rStyle w:val="Hyperlink"/>
          </w:rPr>
          <w:t>southeasternprovision@yahoo.com</w:t>
        </w:r>
      </w:hyperlink>
      <w:r>
        <w:t xml:space="preserve"> </w:t>
      </w:r>
      <w:r w:rsidR="0096117E">
        <w:t xml:space="preserve">, Tracey Bussell </w:t>
      </w:r>
      <w:hyperlink r:id="rId8" w:history="1">
        <w:r w:rsidR="0096117E" w:rsidRPr="001D5AC6">
          <w:rPr>
            <w:rStyle w:val="Hyperlink"/>
          </w:rPr>
          <w:t>southeasternprovtb@yahoo.com</w:t>
        </w:r>
      </w:hyperlink>
      <w:r w:rsidR="0096117E">
        <w:t xml:space="preserve"> , </w:t>
      </w:r>
      <w:r>
        <w:t>or call 865-767-2300.</w:t>
      </w:r>
    </w:p>
    <w:p w:rsidR="000A24F4" w:rsidRDefault="009F2BA3" w:rsidP="000416EC">
      <w:r>
        <w:t xml:space="preserve">James Brantley </w:t>
      </w:r>
    </w:p>
    <w:p w:rsidR="009F2BA3" w:rsidRDefault="009F2BA3" w:rsidP="000416EC">
      <w:r>
        <w:t>CEO/Owner</w:t>
      </w:r>
    </w:p>
    <w:p w:rsidR="009F2BA3" w:rsidRDefault="009F2BA3" w:rsidP="000416EC">
      <w:r>
        <w:t>Southeastern Provision, L.L.C.</w:t>
      </w:r>
    </w:p>
    <w:p w:rsidR="009F2BA3" w:rsidRPr="000A24F4" w:rsidRDefault="009F2BA3" w:rsidP="000416EC">
      <w:r>
        <w:t>Bean Station, TN 37708</w:t>
      </w:r>
    </w:p>
    <w:sectPr w:rsidR="009F2BA3" w:rsidRPr="000A24F4" w:rsidSect="0085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DAF"/>
    <w:multiLevelType w:val="hybridMultilevel"/>
    <w:tmpl w:val="10B43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C084D"/>
    <w:multiLevelType w:val="hybridMultilevel"/>
    <w:tmpl w:val="3800D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A7909"/>
    <w:multiLevelType w:val="hybridMultilevel"/>
    <w:tmpl w:val="5A2CC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96867"/>
    <w:multiLevelType w:val="hybridMultilevel"/>
    <w:tmpl w:val="2C4E2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B6824"/>
    <w:multiLevelType w:val="hybridMultilevel"/>
    <w:tmpl w:val="CFFC7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3C32"/>
    <w:rsid w:val="000416EC"/>
    <w:rsid w:val="00051233"/>
    <w:rsid w:val="000A24F4"/>
    <w:rsid w:val="000C2305"/>
    <w:rsid w:val="0024359C"/>
    <w:rsid w:val="002C535E"/>
    <w:rsid w:val="003974CF"/>
    <w:rsid w:val="00464D0B"/>
    <w:rsid w:val="004C01A1"/>
    <w:rsid w:val="004D51DA"/>
    <w:rsid w:val="00567F74"/>
    <w:rsid w:val="0064698A"/>
    <w:rsid w:val="006C1DE0"/>
    <w:rsid w:val="00803C32"/>
    <w:rsid w:val="008123CD"/>
    <w:rsid w:val="008533BE"/>
    <w:rsid w:val="008E5814"/>
    <w:rsid w:val="0096117E"/>
    <w:rsid w:val="00994324"/>
    <w:rsid w:val="009B4FF1"/>
    <w:rsid w:val="009C0751"/>
    <w:rsid w:val="009F2BA3"/>
    <w:rsid w:val="00AD66EB"/>
    <w:rsid w:val="00B5106F"/>
    <w:rsid w:val="00B84DCA"/>
    <w:rsid w:val="00C8621E"/>
    <w:rsid w:val="00CD4212"/>
    <w:rsid w:val="00D63823"/>
    <w:rsid w:val="00D72E7D"/>
    <w:rsid w:val="00F05FEB"/>
    <w:rsid w:val="00F4099A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easternprovtb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utheasternprovisi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William J. Gilger</cp:lastModifiedBy>
  <cp:revision>5</cp:revision>
  <cp:lastPrinted>2014-01-15T14:25:00Z</cp:lastPrinted>
  <dcterms:created xsi:type="dcterms:W3CDTF">2016-01-28T16:08:00Z</dcterms:created>
  <dcterms:modified xsi:type="dcterms:W3CDTF">2016-11-15T22:28:00Z</dcterms:modified>
</cp:coreProperties>
</file>